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8E" w:rsidRDefault="0059498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59498E" w:rsidRDefault="00A211AF">
      <w:pPr>
        <w:spacing w:line="1228" w:lineRule="exact"/>
        <w:ind w:left="24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4"/>
          <w:sz w:val="20"/>
          <w:szCs w:val="20"/>
        </w:rPr>
        <w:drawing>
          <wp:inline distT="0" distB="0" distL="0" distR="0">
            <wp:extent cx="3026663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663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98E" w:rsidRDefault="005949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498E" w:rsidRDefault="0059498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59498E" w:rsidRDefault="00082988">
      <w:pPr>
        <w:spacing w:before="66" w:line="372" w:lineRule="auto"/>
        <w:ind w:left="2440" w:right="1533" w:firstLine="2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  <w:u w:val="thick" w:color="000000"/>
        </w:rPr>
        <w:t>COVENANTS, CONDITIONS AND R</w:t>
      </w:r>
      <w:r w:rsidR="00A211AF">
        <w:rPr>
          <w:rFonts w:ascii="Arial"/>
          <w:b/>
          <w:sz w:val="20"/>
          <w:u w:val="thick" w:color="000000"/>
        </w:rPr>
        <w:t>ESTRICTIONS</w:t>
      </w:r>
      <w:proofErr w:type="gramStart"/>
      <w:r w:rsidR="00A211AF">
        <w:rPr>
          <w:rFonts w:ascii="Arial"/>
          <w:b/>
          <w:sz w:val="20"/>
          <w:u w:val="thick" w:color="000000"/>
        </w:rPr>
        <w:t>,</w:t>
      </w:r>
      <w:r>
        <w:rPr>
          <w:rFonts w:ascii="Arial"/>
          <w:b/>
          <w:sz w:val="20"/>
          <w:u w:val="thick" w:color="000000"/>
        </w:rPr>
        <w:t>-</w:t>
      </w:r>
      <w:proofErr w:type="gramEnd"/>
      <w:r>
        <w:rPr>
          <w:rFonts w:ascii="Arial"/>
          <w:b/>
          <w:sz w:val="20"/>
          <w:u w:val="thick" w:color="000000"/>
        </w:rPr>
        <w:t xml:space="preserve"> </w:t>
      </w:r>
      <w:r w:rsidR="00A211AF">
        <w:rPr>
          <w:rFonts w:ascii="Arial"/>
          <w:b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UNIMPROVED LAND- OWNER</w:t>
      </w:r>
      <w:r>
        <w:rPr>
          <w:rFonts w:ascii="Arial"/>
          <w:b/>
          <w:sz w:val="20"/>
          <w:u w:val="thick" w:color="000000"/>
        </w:rPr>
        <w:t>’</w:t>
      </w:r>
      <w:r>
        <w:rPr>
          <w:rFonts w:ascii="Arial"/>
          <w:b/>
          <w:sz w:val="20"/>
          <w:u w:val="thick" w:color="000000"/>
        </w:rPr>
        <w:t xml:space="preserve">S POLICY </w:t>
      </w:r>
      <w:r w:rsidR="00A211AF">
        <w:rPr>
          <w:rFonts w:ascii="Arial"/>
          <w:b/>
          <w:sz w:val="20"/>
          <w:u w:val="thick" w:color="000000"/>
        </w:rPr>
        <w:t>ENDORSEMENT</w:t>
      </w:r>
    </w:p>
    <w:p w:rsidR="0059498E" w:rsidRDefault="0059498E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59498E" w:rsidRDefault="00A211AF">
      <w:pPr>
        <w:tabs>
          <w:tab w:val="left" w:pos="4547"/>
        </w:tabs>
        <w:spacing w:before="62" w:line="251" w:lineRule="exact"/>
        <w:ind w:left="119" w:right="1533"/>
        <w:rPr>
          <w:rFonts w:ascii="Arial" w:eastAsia="Arial" w:hAnsi="Arial" w:cs="Arial"/>
        </w:rPr>
      </w:pPr>
      <w:r>
        <w:rPr>
          <w:rFonts w:ascii="Arial"/>
        </w:rPr>
        <w:t>Commitment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Number:</w:t>
      </w:r>
      <w:r>
        <w:rPr>
          <w:rFonts w:ascii="Arial"/>
        </w:rPr>
        <w:tab/>
        <w:t>Policy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No.:</w:t>
      </w:r>
    </w:p>
    <w:p w:rsidR="0059498E" w:rsidRDefault="00A211AF">
      <w:pPr>
        <w:tabs>
          <w:tab w:val="left" w:pos="4547"/>
        </w:tabs>
        <w:spacing w:line="250" w:lineRule="exact"/>
        <w:ind w:left="119" w:right="1533"/>
        <w:rPr>
          <w:rFonts w:ascii="Arial" w:eastAsia="Arial" w:hAnsi="Arial" w:cs="Arial"/>
        </w:rPr>
      </w:pPr>
      <w:r>
        <w:rPr>
          <w:rFonts w:ascii="Arial"/>
        </w:rPr>
        <w:t>Agent File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Number:</w:t>
      </w:r>
      <w:r>
        <w:rPr>
          <w:rFonts w:ascii="Arial"/>
        </w:rPr>
        <w:tab/>
        <w:t>Effective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Date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Endorsement:</w:t>
      </w:r>
    </w:p>
    <w:p w:rsidR="0059498E" w:rsidRDefault="00A211AF">
      <w:pPr>
        <w:tabs>
          <w:tab w:val="left" w:pos="4547"/>
        </w:tabs>
        <w:spacing w:line="251" w:lineRule="exact"/>
        <w:ind w:left="119" w:right="1533"/>
        <w:rPr>
          <w:rFonts w:ascii="Arial" w:eastAsia="Arial" w:hAnsi="Arial" w:cs="Arial"/>
        </w:rPr>
      </w:pPr>
      <w:r>
        <w:rPr>
          <w:rFonts w:ascii="Arial"/>
          <w:w w:val="95"/>
        </w:rPr>
        <w:t>Insured:</w:t>
      </w:r>
      <w:r>
        <w:rPr>
          <w:rFonts w:ascii="Arial"/>
          <w:w w:val="95"/>
        </w:rPr>
        <w:tab/>
      </w:r>
      <w:r>
        <w:rPr>
          <w:rFonts w:ascii="Arial"/>
        </w:rPr>
        <w:t>Date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Issued:</w:t>
      </w:r>
    </w:p>
    <w:p w:rsidR="0059498E" w:rsidRDefault="0059498E">
      <w:pPr>
        <w:spacing w:before="8"/>
        <w:rPr>
          <w:rFonts w:ascii="Arial" w:eastAsia="Arial" w:hAnsi="Arial" w:cs="Arial"/>
          <w:sz w:val="19"/>
          <w:szCs w:val="19"/>
        </w:rPr>
      </w:pPr>
    </w:p>
    <w:p w:rsidR="0059498E" w:rsidRDefault="00A211AF">
      <w:pPr>
        <w:pStyle w:val="BodyText"/>
        <w:ind w:left="119" w:right="1533"/>
      </w:pPr>
      <w:r>
        <w:rPr>
          <w:spacing w:val="3"/>
        </w:rPr>
        <w:t>WFG</w:t>
      </w:r>
      <w:r>
        <w:rPr>
          <w:spacing w:val="-7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Company</w:t>
      </w:r>
      <w:r>
        <w:rPr>
          <w:spacing w:val="-13"/>
        </w:rPr>
        <w:t xml:space="preserve"> </w:t>
      </w:r>
      <w:r>
        <w:t>herein</w:t>
      </w:r>
      <w:r>
        <w:rPr>
          <w:spacing w:val="-8"/>
        </w:rPr>
        <w:t xml:space="preserve"> </w:t>
      </w:r>
      <w:r>
        <w:t>called</w:t>
      </w:r>
      <w:r>
        <w:rPr>
          <w:spacing w:val="-8"/>
        </w:rPr>
        <w:t xml:space="preserve"> </w:t>
      </w:r>
      <w:r>
        <w:t>“The</w:t>
      </w:r>
      <w:r>
        <w:rPr>
          <w:spacing w:val="-8"/>
        </w:rPr>
        <w:t xml:space="preserve"> </w:t>
      </w:r>
      <w:r>
        <w:t>Company”.</w:t>
      </w:r>
    </w:p>
    <w:p w:rsidR="0059498E" w:rsidRDefault="0059498E">
      <w:pPr>
        <w:spacing w:before="5"/>
        <w:rPr>
          <w:rFonts w:ascii="Arial" w:eastAsia="Arial" w:hAnsi="Arial" w:cs="Arial"/>
          <w:sz w:val="28"/>
          <w:szCs w:val="28"/>
        </w:rPr>
      </w:pPr>
    </w:p>
    <w:p w:rsidR="0059498E" w:rsidRDefault="00A211AF">
      <w:pPr>
        <w:pStyle w:val="ListParagraph"/>
        <w:numPr>
          <w:ilvl w:val="0"/>
          <w:numId w:val="1"/>
        </w:numPr>
        <w:tabs>
          <w:tab w:val="left" w:pos="452"/>
        </w:tabs>
        <w:ind w:right="350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insurance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provided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endorsement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subject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exclusions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4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endorsement;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Exclusions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Coverage,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Exceptions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Coverage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contained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Schedule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B, and the Conditions in 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policy.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ListParagraph"/>
        <w:numPr>
          <w:ilvl w:val="0"/>
          <w:numId w:val="1"/>
        </w:numPr>
        <w:tabs>
          <w:tab w:val="left" w:pos="452"/>
        </w:tabs>
        <w:ind w:right="60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purposes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endorsement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“Covenant”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covenant,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condition,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limitation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restriction in a document or instrument in effect at Date of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Policy.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ListParagraph"/>
        <w:numPr>
          <w:ilvl w:val="0"/>
          <w:numId w:val="1"/>
        </w:numPr>
        <w:tabs>
          <w:tab w:val="left" w:pos="452"/>
        </w:tabs>
        <w:ind w:left="451" w:right="350" w:hanging="33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Company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insures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against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loss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damage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sustained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Insured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reason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of: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ListParagraph"/>
        <w:numPr>
          <w:ilvl w:val="1"/>
          <w:numId w:val="1"/>
        </w:numPr>
        <w:tabs>
          <w:tab w:val="left" w:pos="812"/>
        </w:tabs>
        <w:ind w:right="717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violation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Land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Policy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enforceable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Covenant,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unless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exception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Schedule B of the policy identifies the violation;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or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ListParagraph"/>
        <w:numPr>
          <w:ilvl w:val="1"/>
          <w:numId w:val="1"/>
        </w:numPr>
        <w:tabs>
          <w:tab w:val="left" w:pos="812"/>
        </w:tabs>
        <w:ind w:right="405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notice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violation,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recorded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Public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Records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Policy,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enforceable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environmental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protection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describing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part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Land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referring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Covenant,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but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only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extent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violation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referred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notice,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unless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exception in Schedule B of the policy identifies the notice of the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violation.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ListParagraph"/>
        <w:numPr>
          <w:ilvl w:val="0"/>
          <w:numId w:val="1"/>
        </w:numPr>
        <w:tabs>
          <w:tab w:val="left" w:pos="452"/>
        </w:tabs>
        <w:ind w:right="717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endorsement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does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insure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against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loss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damage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(and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Company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pay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costs,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attorneys' fees, or expenses) resulting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from: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ListParagraph"/>
        <w:numPr>
          <w:ilvl w:val="1"/>
          <w:numId w:val="1"/>
        </w:numPr>
        <w:tabs>
          <w:tab w:val="left" w:pos="812"/>
        </w:tabs>
        <w:ind w:right="350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 Covenant contained in an instrument creating a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lease;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ListParagraph"/>
        <w:numPr>
          <w:ilvl w:val="1"/>
          <w:numId w:val="1"/>
        </w:numPr>
        <w:tabs>
          <w:tab w:val="left" w:pos="812"/>
        </w:tabs>
        <w:ind w:right="173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obligations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3"/>
          <w:sz w:val="20"/>
        </w:rPr>
        <w:t>type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perform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maintenance,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repair,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remediation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 Land;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or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ListParagraph"/>
        <w:numPr>
          <w:ilvl w:val="1"/>
          <w:numId w:val="1"/>
        </w:numPr>
        <w:tabs>
          <w:tab w:val="left" w:pos="802"/>
        </w:tabs>
        <w:ind w:right="131" w:firstLin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</w:rPr>
        <w:t>except</w:t>
      </w:r>
      <w:proofErr w:type="gramEnd"/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provided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3.b,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environmental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protection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kind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nature, including hazardous or toxic matters, conditions, or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substances.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BodyText"/>
        <w:ind w:left="119"/>
      </w:pPr>
      <w:r>
        <w:t>This</w:t>
      </w:r>
      <w:r>
        <w:rPr>
          <w:spacing w:val="-3"/>
        </w:rPr>
        <w:t xml:space="preserve"> </w:t>
      </w:r>
      <w:r>
        <w:t>endorsement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policy.</w:t>
      </w:r>
      <w:r>
        <w:rPr>
          <w:spacing w:val="-5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expressly</w:t>
      </w:r>
      <w:r>
        <w:rPr>
          <w:spacing w:val="-11"/>
        </w:rPr>
        <w:t xml:space="preserve"> </w:t>
      </w:r>
      <w:r>
        <w:t>states,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4"/>
        </w:rPr>
        <w:t xml:space="preserve"> </w:t>
      </w:r>
      <w:r>
        <w:t>modify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(ii)</w:t>
      </w:r>
      <w:r>
        <w:rPr>
          <w:spacing w:val="-6"/>
        </w:rPr>
        <w:t xml:space="preserve"> </w:t>
      </w:r>
      <w:r>
        <w:t>modify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endorsements,</w:t>
      </w:r>
      <w:r>
        <w:rPr>
          <w:spacing w:val="-7"/>
        </w:rPr>
        <w:t xml:space="preserve"> </w:t>
      </w:r>
      <w:r>
        <w:t>(iii)</w:t>
      </w:r>
      <w:r>
        <w:rPr>
          <w:spacing w:val="-6"/>
        </w:rPr>
        <w:t xml:space="preserve"> </w:t>
      </w:r>
      <w:r>
        <w:t>extend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or</w:t>
      </w:r>
    </w:p>
    <w:p w:rsidR="0059498E" w:rsidRDefault="00A211AF">
      <w:pPr>
        <w:pStyle w:val="BodyText"/>
        <w:ind w:left="119"/>
      </w:pPr>
      <w:r>
        <w:t>(iv)</w:t>
      </w:r>
      <w:r>
        <w:rPr>
          <w:spacing w:val="-5"/>
        </w:rPr>
        <w:t xml:space="preserve"> </w:t>
      </w:r>
      <w:proofErr w:type="gramStart"/>
      <w:r>
        <w:t>increase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Insurance.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endorsement</w:t>
      </w:r>
      <w:r>
        <w:rPr>
          <w:spacing w:val="-6"/>
        </w:rPr>
        <w:t xml:space="preserve"> </w:t>
      </w:r>
      <w:r>
        <w:t>is</w:t>
      </w:r>
      <w:r>
        <w:rPr>
          <w:w w:val="99"/>
        </w:rPr>
        <w:t xml:space="preserve"> </w:t>
      </w:r>
      <w:r>
        <w:t>inconsistent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express</w:t>
      </w:r>
      <w:r>
        <w:rPr>
          <w:spacing w:val="-4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endorsement,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endorsement</w:t>
      </w:r>
      <w:r>
        <w:rPr>
          <w:spacing w:val="-6"/>
        </w:rPr>
        <w:t xml:space="preserve"> </w:t>
      </w:r>
      <w:r>
        <w:t>controls.</w:t>
      </w:r>
      <w:r>
        <w:rPr>
          <w:spacing w:val="-6"/>
        </w:rPr>
        <w:t xml:space="preserve"> </w:t>
      </w:r>
      <w:r>
        <w:t>Otherwise,</w:t>
      </w:r>
      <w:r>
        <w:rPr>
          <w:spacing w:val="-6"/>
        </w:rPr>
        <w:t xml:space="preserve"> </w:t>
      </w:r>
      <w:r>
        <w:t>this</w:t>
      </w:r>
      <w:r>
        <w:rPr>
          <w:w w:val="99"/>
        </w:rPr>
        <w:t xml:space="preserve"> </w:t>
      </w:r>
      <w:r>
        <w:t>endorsement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endorsements.</w:t>
      </w:r>
    </w:p>
    <w:p w:rsidR="0059498E" w:rsidRDefault="0059498E">
      <w:pPr>
        <w:rPr>
          <w:rFonts w:ascii="Arial" w:eastAsia="Arial" w:hAnsi="Arial" w:cs="Arial"/>
          <w:sz w:val="20"/>
          <w:szCs w:val="20"/>
        </w:rPr>
      </w:pPr>
    </w:p>
    <w:p w:rsidR="0059498E" w:rsidRDefault="0059498E">
      <w:pPr>
        <w:rPr>
          <w:rFonts w:ascii="Arial" w:eastAsia="Arial" w:hAnsi="Arial" w:cs="Arial"/>
          <w:sz w:val="20"/>
          <w:szCs w:val="20"/>
        </w:rPr>
      </w:pPr>
    </w:p>
    <w:p w:rsidR="0059498E" w:rsidRDefault="0059498E">
      <w:pPr>
        <w:spacing w:before="6"/>
        <w:rPr>
          <w:rFonts w:ascii="Arial" w:eastAsia="Arial" w:hAnsi="Arial" w:cs="Arial"/>
          <w:sz w:val="20"/>
          <w:szCs w:val="20"/>
        </w:rPr>
      </w:pPr>
    </w:p>
    <w:p w:rsidR="0059498E" w:rsidRDefault="00A211AF">
      <w:pPr>
        <w:ind w:left="120" w:right="153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WFG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NATIONAL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TITLE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INSURANCE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COMPANY</w:t>
      </w:r>
    </w:p>
    <w:p w:rsidR="0059498E" w:rsidRDefault="0059498E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498E" w:rsidRDefault="0059498E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498E" w:rsidRDefault="0059498E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59498E" w:rsidRDefault="00A211AF">
      <w:pPr>
        <w:tabs>
          <w:tab w:val="left" w:pos="4832"/>
        </w:tabs>
        <w:spacing w:line="312" w:lineRule="auto"/>
        <w:ind w:left="840" w:right="4748"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By: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  <w:t xml:space="preserve"> Authorized</w:t>
      </w:r>
      <w:r>
        <w:rPr>
          <w:rFonts w:ascii="Arial"/>
          <w:b/>
          <w:spacing w:val="-23"/>
          <w:sz w:val="20"/>
        </w:rPr>
        <w:t xml:space="preserve"> </w:t>
      </w:r>
      <w:r>
        <w:rPr>
          <w:rFonts w:ascii="Arial"/>
          <w:b/>
          <w:sz w:val="20"/>
        </w:rPr>
        <w:t>Signatory</w:t>
      </w:r>
    </w:p>
    <w:p w:rsidR="0059498E" w:rsidRDefault="0059498E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082988" w:rsidRDefault="00A211AF">
      <w:pPr>
        <w:tabs>
          <w:tab w:val="left" w:pos="3455"/>
        </w:tabs>
        <w:spacing w:before="72" w:line="300" w:lineRule="auto"/>
        <w:ind w:left="9038" w:right="117" w:hanging="8919"/>
        <w:jc w:val="right"/>
        <w:rPr>
          <w:rFonts w:ascii="Arial" w:eastAsia="Arial" w:hAnsi="Arial" w:cs="Arial"/>
          <w:b/>
          <w:bCs/>
          <w:spacing w:val="-1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w w:val="95"/>
          <w:sz w:val="16"/>
          <w:szCs w:val="16"/>
        </w:rPr>
        <w:t>WFG 09.106v12</w:t>
      </w:r>
      <w:r>
        <w:rPr>
          <w:rFonts w:ascii="Arial" w:eastAsia="Arial" w:hAnsi="Arial" w:cs="Arial"/>
          <w:b/>
          <w:bCs/>
          <w:spacing w:val="-1"/>
          <w:w w:val="95"/>
          <w:sz w:val="16"/>
          <w:szCs w:val="16"/>
        </w:rPr>
        <w:tab/>
      </w:r>
      <w:bookmarkStart w:id="0" w:name="_GoBack"/>
      <w:r>
        <w:rPr>
          <w:rFonts w:ascii="Arial" w:eastAsia="Arial" w:hAnsi="Arial" w:cs="Arial"/>
          <w:b/>
          <w:bCs/>
          <w:spacing w:val="-3"/>
          <w:sz w:val="16"/>
          <w:szCs w:val="16"/>
        </w:rPr>
        <w:t>ALTA</w:t>
      </w:r>
      <w:r>
        <w:rPr>
          <w:rFonts w:ascii="Arial" w:eastAsia="Arial" w:hAnsi="Arial" w:cs="Arial"/>
          <w:b/>
          <w:bCs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9.1-06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 w:rsidR="00082988"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Covenants, Conditions and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Restrictions</w:t>
      </w:r>
      <w:r w:rsidR="00082988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-Unimproved Land-Owner’s </w:t>
      </w:r>
    </w:p>
    <w:bookmarkEnd w:id="0"/>
    <w:p w:rsidR="0059498E" w:rsidRDefault="00A211AF">
      <w:pPr>
        <w:tabs>
          <w:tab w:val="left" w:pos="3455"/>
        </w:tabs>
        <w:spacing w:before="72" w:line="300" w:lineRule="auto"/>
        <w:ind w:left="9038" w:right="117" w:hanging="891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5"/>
          <w:sz w:val="16"/>
          <w:szCs w:val="16"/>
        </w:rPr>
        <w:t>4/2/12</w:t>
      </w:r>
    </w:p>
    <w:sectPr w:rsidR="0059498E">
      <w:type w:val="continuous"/>
      <w:pgSz w:w="12240" w:h="15840"/>
      <w:pgMar w:top="6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70FD3"/>
    <w:multiLevelType w:val="hybridMultilevel"/>
    <w:tmpl w:val="00000000"/>
    <w:lvl w:ilvl="0" w:tplc="AE184DA8">
      <w:start w:val="1"/>
      <w:numFmt w:val="decimal"/>
      <w:lvlText w:val="%1."/>
      <w:lvlJc w:val="left"/>
      <w:pPr>
        <w:ind w:left="120" w:hanging="332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686E572">
      <w:start w:val="1"/>
      <w:numFmt w:val="lowerLetter"/>
      <w:lvlText w:val="%2."/>
      <w:lvlJc w:val="left"/>
      <w:pPr>
        <w:ind w:left="480" w:hanging="332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D6169798">
      <w:start w:val="1"/>
      <w:numFmt w:val="bullet"/>
      <w:lvlText w:val="•"/>
      <w:lvlJc w:val="left"/>
      <w:pPr>
        <w:ind w:left="1493" w:hanging="332"/>
      </w:pPr>
      <w:rPr>
        <w:rFonts w:hint="default"/>
      </w:rPr>
    </w:lvl>
    <w:lvl w:ilvl="3" w:tplc="23BEA11C">
      <w:start w:val="1"/>
      <w:numFmt w:val="bullet"/>
      <w:lvlText w:val="•"/>
      <w:lvlJc w:val="left"/>
      <w:pPr>
        <w:ind w:left="2506" w:hanging="332"/>
      </w:pPr>
      <w:rPr>
        <w:rFonts w:hint="default"/>
      </w:rPr>
    </w:lvl>
    <w:lvl w:ilvl="4" w:tplc="34120264">
      <w:start w:val="1"/>
      <w:numFmt w:val="bullet"/>
      <w:lvlText w:val="•"/>
      <w:lvlJc w:val="left"/>
      <w:pPr>
        <w:ind w:left="3520" w:hanging="332"/>
      </w:pPr>
      <w:rPr>
        <w:rFonts w:hint="default"/>
      </w:rPr>
    </w:lvl>
    <w:lvl w:ilvl="5" w:tplc="00C25698">
      <w:start w:val="1"/>
      <w:numFmt w:val="bullet"/>
      <w:lvlText w:val="•"/>
      <w:lvlJc w:val="left"/>
      <w:pPr>
        <w:ind w:left="4533" w:hanging="332"/>
      </w:pPr>
      <w:rPr>
        <w:rFonts w:hint="default"/>
      </w:rPr>
    </w:lvl>
    <w:lvl w:ilvl="6" w:tplc="9BCE97D8">
      <w:start w:val="1"/>
      <w:numFmt w:val="bullet"/>
      <w:lvlText w:val="•"/>
      <w:lvlJc w:val="left"/>
      <w:pPr>
        <w:ind w:left="5546" w:hanging="332"/>
      </w:pPr>
      <w:rPr>
        <w:rFonts w:hint="default"/>
      </w:rPr>
    </w:lvl>
    <w:lvl w:ilvl="7" w:tplc="D9F64508">
      <w:start w:val="1"/>
      <w:numFmt w:val="bullet"/>
      <w:lvlText w:val="•"/>
      <w:lvlJc w:val="left"/>
      <w:pPr>
        <w:ind w:left="6560" w:hanging="332"/>
      </w:pPr>
      <w:rPr>
        <w:rFonts w:hint="default"/>
      </w:rPr>
    </w:lvl>
    <w:lvl w:ilvl="8" w:tplc="CAA834DC">
      <w:start w:val="1"/>
      <w:numFmt w:val="bullet"/>
      <w:lvlText w:val="•"/>
      <w:lvlJc w:val="left"/>
      <w:pPr>
        <w:ind w:left="7573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8E"/>
    <w:rsid w:val="00082988"/>
    <w:rsid w:val="0059498E"/>
    <w:rsid w:val="00A211AF"/>
    <w:rsid w:val="00C45BD7"/>
    <w:rsid w:val="00CC1E76"/>
    <w:rsid w:val="00D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096585-E55F-492D-AF55-20FBA3A7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80"/>
    </w:pPr>
    <w:rPr>
      <w:rFonts w:ascii="Arial" w:eastAsia="Arial" w:hAnsi="Arial"/>
      <w:sz w:val="20"/>
      <w:szCs w:val="20"/>
    </w:rPr>
  </w:style>
  <w:style w:type="paragraph" w:customStyle="1" w:styleId="Heading11">
    <w:name w:val="Heading 11"/>
    <w:basedOn w:val="Normal"/>
    <w:uiPriority w:val="1"/>
    <w:qFormat/>
    <w:pPr>
      <w:ind w:left="119"/>
      <w:outlineLvl w:val="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1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Thoms</dc:creator>
  <cp:lastModifiedBy>Debbie Thoms</cp:lastModifiedBy>
  <cp:revision>2</cp:revision>
  <cp:lastPrinted>2019-03-15T17:36:00Z</cp:lastPrinted>
  <dcterms:created xsi:type="dcterms:W3CDTF">2020-03-17T16:39:00Z</dcterms:created>
  <dcterms:modified xsi:type="dcterms:W3CDTF">2020-03-17T16:39:00Z</dcterms:modified>
</cp:coreProperties>
</file>